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90B3" w14:textId="77777777" w:rsidR="00032EFD" w:rsidRDefault="00104F46">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29702038" wp14:editId="4D90BBCA">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ED4FC5D" w14:textId="77777777" w:rsidR="00032EFD" w:rsidRPr="00104F46" w:rsidRDefault="00104F46">
                            <w:pPr>
                              <w:spacing w:line="258" w:lineRule="auto"/>
                              <w:jc w:val="center"/>
                              <w:textDirection w:val="btLr"/>
                              <w:rPr>
                                <w:rFonts w:ascii="Times New Roman" w:hAnsi="Times New Roman" w:cs="Times New Roman"/>
                              </w:rPr>
                            </w:pPr>
                            <w:r w:rsidRPr="00104F46">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29702038"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7ED4FC5D" w14:textId="77777777" w:rsidR="00032EFD" w:rsidRPr="00104F46" w:rsidRDefault="00104F46">
                      <w:pPr>
                        <w:spacing w:line="258" w:lineRule="auto"/>
                        <w:jc w:val="center"/>
                        <w:textDirection w:val="btLr"/>
                        <w:rPr>
                          <w:rFonts w:ascii="Times New Roman" w:hAnsi="Times New Roman" w:cs="Times New Roman"/>
                        </w:rPr>
                      </w:pPr>
                      <w:r w:rsidRPr="00104F46">
                        <w:rPr>
                          <w:rFonts w:ascii="Times New Roman" w:eastAsia="Quintessential" w:hAnsi="Times New Roman" w:cs="Times New Roman"/>
                          <w:color w:val="000000"/>
                          <w:sz w:val="36"/>
                        </w:rPr>
                        <w:t>Making Connections in STEM</w:t>
                      </w:r>
                    </w:p>
                  </w:txbxContent>
                </v:textbox>
                <w10:wrap type="square"/>
              </v:rect>
            </w:pict>
          </mc:Fallback>
        </mc:AlternateContent>
      </w:r>
    </w:p>
    <w:p w14:paraId="1AE3DCF3" w14:textId="77777777" w:rsidR="00032EFD" w:rsidRDefault="00032EFD">
      <w:pPr>
        <w:rPr>
          <w:sz w:val="36"/>
          <w:szCs w:val="36"/>
        </w:rPr>
      </w:pPr>
    </w:p>
    <w:p w14:paraId="32A0196A" w14:textId="77777777" w:rsidR="00032EFD" w:rsidRDefault="00104F46">
      <w:pPr>
        <w:rPr>
          <w:rFonts w:ascii="Times New Roman" w:eastAsia="Times New Roman" w:hAnsi="Times New Roman" w:cs="Times New Roman"/>
          <w:sz w:val="24"/>
          <w:szCs w:val="24"/>
        </w:rPr>
      </w:pPr>
      <w:r w:rsidRPr="00104F46">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Magnet Games</w:t>
      </w:r>
    </w:p>
    <w:p w14:paraId="42FBC7C2" w14:textId="77777777" w:rsidR="00032EFD" w:rsidRDefault="00104F46" w:rsidP="00104F46">
      <w:pPr>
        <w:spacing w:before="120"/>
        <w:rPr>
          <w:rFonts w:ascii="Times New Roman" w:eastAsia="Times New Roman" w:hAnsi="Times New Roman" w:cs="Times New Roman"/>
          <w:sz w:val="24"/>
          <w:szCs w:val="24"/>
        </w:rPr>
      </w:pPr>
      <w:r w:rsidRPr="00104F46">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The kindergarteners need games to play during indoor recess.  </w:t>
      </w:r>
      <w:r>
        <w:rPr>
          <w:rFonts w:ascii="Times New Roman" w:eastAsia="Times New Roman" w:hAnsi="Times New Roman" w:cs="Times New Roman"/>
        </w:rPr>
        <w:t xml:space="preserve">Students will design and create a simple game or maze that uses a magnet to make something move.  The object of the game should be simple so that kindergarteners can understand the directions and successfully play it.  The game should also be neat and appealing so that kindergarten students will want to play it.  </w:t>
      </w:r>
    </w:p>
    <w:tbl>
      <w:tblPr>
        <w:tblStyle w:val="ad"/>
        <w:tblW w:w="1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0"/>
        <w:gridCol w:w="6330"/>
      </w:tblGrid>
      <w:tr w:rsidR="00032EFD" w14:paraId="72D8C062" w14:textId="77777777">
        <w:tc>
          <w:tcPr>
            <w:tcW w:w="6330" w:type="dxa"/>
          </w:tcPr>
          <w:p w14:paraId="502B258F" w14:textId="77777777" w:rsidR="00032EFD" w:rsidRDefault="00104F46">
            <w:pPr>
              <w:rPr>
                <w:b/>
                <w:sz w:val="32"/>
                <w:szCs w:val="32"/>
              </w:rPr>
            </w:pPr>
            <w:r>
              <w:rPr>
                <w:b/>
                <w:color w:val="70AD47"/>
                <w:sz w:val="32"/>
                <w:szCs w:val="32"/>
              </w:rPr>
              <w:t>Science</w:t>
            </w:r>
          </w:p>
        </w:tc>
        <w:tc>
          <w:tcPr>
            <w:tcW w:w="6330" w:type="dxa"/>
          </w:tcPr>
          <w:p w14:paraId="224CAEC0" w14:textId="77777777" w:rsidR="00032EFD" w:rsidRDefault="00104F46">
            <w:pPr>
              <w:rPr>
                <w:sz w:val="32"/>
                <w:szCs w:val="32"/>
              </w:rPr>
            </w:pPr>
            <w:r>
              <w:rPr>
                <w:color w:val="FF0000"/>
                <w:sz w:val="32"/>
                <w:szCs w:val="32"/>
              </w:rPr>
              <w:t>Engineering</w:t>
            </w:r>
          </w:p>
        </w:tc>
      </w:tr>
      <w:tr w:rsidR="00032EFD" w14:paraId="6BA24DA2" w14:textId="77777777">
        <w:tc>
          <w:tcPr>
            <w:tcW w:w="6330" w:type="dxa"/>
          </w:tcPr>
          <w:p w14:paraId="00595821" w14:textId="77777777" w:rsidR="00032EFD" w:rsidRPr="005C7DD8" w:rsidRDefault="00104F46" w:rsidP="00104F46">
            <w:pPr>
              <w:ind w:right="162"/>
              <w:rPr>
                <w:rFonts w:ascii="Times New Roman" w:eastAsia="Times New Roman" w:hAnsi="Times New Roman" w:cs="Times New Roman"/>
                <w:b/>
                <w:sz w:val="24"/>
                <w:szCs w:val="24"/>
              </w:rPr>
            </w:pPr>
            <w:r w:rsidRPr="005C7DD8">
              <w:rPr>
                <w:rFonts w:ascii="Times New Roman" w:eastAsia="Times New Roman" w:hAnsi="Times New Roman" w:cs="Times New Roman"/>
                <w:b/>
                <w:sz w:val="24"/>
                <w:szCs w:val="24"/>
              </w:rPr>
              <w:t>Concepts:</w:t>
            </w:r>
          </w:p>
          <w:p w14:paraId="2EAA6B89" w14:textId="77777777" w:rsidR="005C7DD8" w:rsidRPr="005C7DD8" w:rsidRDefault="005C7DD8" w:rsidP="005C7DD8">
            <w:pPr>
              <w:spacing w:before="120"/>
              <w:ind w:right="158"/>
              <w:rPr>
                <w:rFonts w:ascii="Times New Roman" w:eastAsia="Arial" w:hAnsi="Times New Roman"/>
                <w:sz w:val="24"/>
                <w:szCs w:val="24"/>
              </w:rPr>
            </w:pPr>
            <w:r w:rsidRPr="005C7DD8">
              <w:rPr>
                <w:rFonts w:ascii="Times New Roman" w:hAnsi="Times New Roman"/>
                <w:sz w:val="24"/>
                <w:szCs w:val="24"/>
              </w:rPr>
              <w:t>Forces applied to an object can cause a change in motion. These forces may be direct forces or forces from a distance, such as magnetism and gravity.</w:t>
            </w:r>
          </w:p>
          <w:p w14:paraId="5AEC2542" w14:textId="77777777" w:rsidR="005C7DD8" w:rsidRPr="005C7DD8" w:rsidRDefault="005C7DD8" w:rsidP="005C7DD8">
            <w:pPr>
              <w:pStyle w:val="ListParagraph"/>
              <w:numPr>
                <w:ilvl w:val="0"/>
                <w:numId w:val="3"/>
              </w:numPr>
              <w:spacing w:before="120"/>
              <w:ind w:left="332" w:right="160" w:hanging="274"/>
              <w:contextualSpacing w:val="0"/>
              <w:rPr>
                <w:rFonts w:ascii="Times New Roman" w:eastAsia="Arial" w:hAnsi="Times New Roman" w:cs="Times New Roman"/>
                <w:sz w:val="24"/>
                <w:szCs w:val="24"/>
              </w:rPr>
            </w:pPr>
            <w:r w:rsidRPr="005C7DD8">
              <w:rPr>
                <w:rFonts w:ascii="Times New Roman" w:eastAsia="Arial" w:hAnsi="Times New Roman" w:cs="Times New Roman"/>
                <w:sz w:val="24"/>
                <w:szCs w:val="24"/>
              </w:rPr>
              <w:t>A force may be applied by direct contact (a push or a pull) and can cause an object to move (2.2 a).</w:t>
            </w:r>
          </w:p>
          <w:p w14:paraId="3B00A27C" w14:textId="77777777" w:rsidR="005C7DD8" w:rsidRPr="005C7DD8" w:rsidRDefault="005C7DD8" w:rsidP="005C7DD8">
            <w:pPr>
              <w:pStyle w:val="ListParagraph"/>
              <w:numPr>
                <w:ilvl w:val="0"/>
                <w:numId w:val="3"/>
              </w:numPr>
              <w:spacing w:before="120"/>
              <w:ind w:left="332" w:hanging="274"/>
              <w:contextualSpacing w:val="0"/>
              <w:rPr>
                <w:rFonts w:ascii="Times New Roman" w:hAnsi="Times New Roman" w:cs="Times New Roman"/>
                <w:b/>
                <w:sz w:val="24"/>
                <w:szCs w:val="24"/>
              </w:rPr>
            </w:pPr>
            <w:r w:rsidRPr="005C7DD8">
              <w:rPr>
                <w:rFonts w:ascii="Times New Roman" w:eastAsia="Arial" w:hAnsi="Times New Roman" w:cs="Times New Roman"/>
                <w:sz w:val="24"/>
                <w:szCs w:val="24"/>
              </w:rPr>
              <w:t>Magnetism is a force in which one material exerts an attractive or repulsive force on certain other materials. Magnets are not attracted to all materials. Magnets attract and repel other magnets (2.2 b).</w:t>
            </w:r>
          </w:p>
          <w:p w14:paraId="07804A88" w14:textId="0259683D" w:rsidR="00032EFD" w:rsidRPr="005C7DD8" w:rsidRDefault="005C7DD8" w:rsidP="005C7DD8">
            <w:pPr>
              <w:pStyle w:val="ListParagraph"/>
              <w:numPr>
                <w:ilvl w:val="0"/>
                <w:numId w:val="3"/>
              </w:numPr>
              <w:spacing w:before="120"/>
              <w:ind w:left="332" w:hanging="274"/>
              <w:contextualSpacing w:val="0"/>
              <w:rPr>
                <w:rFonts w:ascii="Times New Roman" w:hAnsi="Times New Roman" w:cs="Times New Roman"/>
                <w:b/>
                <w:sz w:val="24"/>
                <w:szCs w:val="24"/>
              </w:rPr>
            </w:pPr>
            <w:r w:rsidRPr="005C7DD8">
              <w:rPr>
                <w:rFonts w:ascii="Times New Roman" w:hAnsi="Times New Roman" w:cs="Times New Roman"/>
                <w:sz w:val="24"/>
                <w:szCs w:val="24"/>
              </w:rPr>
              <w:lastRenderedPageBreak/>
              <w:t>Forces can be seen in everyday applications, such as in moving vehicles, dropping objects, and refrigerator magnets (</w:t>
            </w:r>
            <w:r w:rsidRPr="005C7DD8">
              <w:rPr>
                <w:rFonts w:ascii="Times New Roman" w:eastAsia="Arial" w:hAnsi="Times New Roman" w:cs="Times New Roman"/>
                <w:sz w:val="24"/>
                <w:szCs w:val="24"/>
              </w:rPr>
              <w:t xml:space="preserve">2.2 </w:t>
            </w:r>
            <w:r w:rsidRPr="005C7DD8">
              <w:rPr>
                <w:rFonts w:ascii="Times New Roman" w:hAnsi="Times New Roman" w:cs="Times New Roman"/>
                <w:sz w:val="24"/>
                <w:szCs w:val="24"/>
              </w:rPr>
              <w:t>c).</w:t>
            </w:r>
          </w:p>
          <w:p w14:paraId="473E09B4" w14:textId="77777777" w:rsidR="005C7DD8" w:rsidRPr="005C7DD8" w:rsidRDefault="005C7DD8">
            <w:pPr>
              <w:rPr>
                <w:rFonts w:ascii="Times New Roman" w:eastAsia="Times New Roman" w:hAnsi="Times New Roman" w:cs="Times New Roman"/>
                <w:b/>
                <w:sz w:val="24"/>
                <w:szCs w:val="24"/>
              </w:rPr>
            </w:pPr>
          </w:p>
          <w:p w14:paraId="5FB7F648" w14:textId="22663CFA" w:rsidR="00032EFD" w:rsidRPr="005C7DD8" w:rsidRDefault="00104F46">
            <w:pPr>
              <w:rPr>
                <w:rFonts w:ascii="Times New Roman" w:eastAsia="Times New Roman" w:hAnsi="Times New Roman" w:cs="Times New Roman"/>
                <w:b/>
                <w:sz w:val="24"/>
                <w:szCs w:val="24"/>
              </w:rPr>
            </w:pPr>
            <w:r w:rsidRPr="005C7DD8">
              <w:rPr>
                <w:rFonts w:ascii="Times New Roman" w:eastAsia="Times New Roman" w:hAnsi="Times New Roman" w:cs="Times New Roman"/>
                <w:b/>
                <w:sz w:val="24"/>
                <w:szCs w:val="24"/>
              </w:rPr>
              <w:t>Practices:</w:t>
            </w:r>
          </w:p>
          <w:p w14:paraId="2F700ECF" w14:textId="77777777" w:rsidR="00032EFD" w:rsidRPr="005C7DD8" w:rsidRDefault="00104F46">
            <w:pPr>
              <w:widowControl w:val="0"/>
              <w:spacing w:before="240" w:line="276" w:lineRule="auto"/>
              <w:rPr>
                <w:rFonts w:ascii="Times New Roman" w:eastAsia="Times New Roman" w:hAnsi="Times New Roman" w:cs="Times New Roman"/>
                <w:sz w:val="24"/>
                <w:szCs w:val="24"/>
              </w:rPr>
            </w:pPr>
            <w:r w:rsidRPr="005C7DD8">
              <w:rPr>
                <w:rFonts w:ascii="Times New Roman" w:eastAsia="Times New Roman" w:hAnsi="Times New Roman" w:cs="Times New Roman"/>
                <w:sz w:val="24"/>
                <w:szCs w:val="24"/>
              </w:rPr>
              <w:t xml:space="preserve">Science 2.1   </w:t>
            </w:r>
            <w:r w:rsidRPr="005C7DD8">
              <w:rPr>
                <w:rFonts w:ascii="Times New Roman" w:eastAsia="Times New Roman" w:hAnsi="Times New Roman" w:cs="Times New Roman"/>
                <w:sz w:val="24"/>
                <w:szCs w:val="24"/>
              </w:rPr>
              <w:tab/>
            </w:r>
          </w:p>
          <w:p w14:paraId="78F4EF31" w14:textId="77777777" w:rsidR="00032EFD" w:rsidRPr="005C7DD8" w:rsidRDefault="00104F46">
            <w:pPr>
              <w:widowControl w:val="0"/>
              <w:spacing w:before="240" w:line="276" w:lineRule="auto"/>
              <w:rPr>
                <w:rFonts w:ascii="Times New Roman" w:eastAsia="Times New Roman" w:hAnsi="Times New Roman" w:cs="Times New Roman"/>
                <w:sz w:val="24"/>
                <w:szCs w:val="24"/>
              </w:rPr>
            </w:pPr>
            <w:r w:rsidRPr="005C7DD8">
              <w:rPr>
                <w:rFonts w:ascii="Times New Roman" w:eastAsia="Times New Roman" w:hAnsi="Times New Roman" w:cs="Times New Roman"/>
                <w:sz w:val="24"/>
                <w:szCs w:val="24"/>
              </w:rPr>
              <w:t>The student will demonstrate an understanding of scientific and engineering practices by</w:t>
            </w:r>
          </w:p>
          <w:p w14:paraId="67891C64" w14:textId="77777777" w:rsidR="00032EFD" w:rsidRPr="005C7DD8" w:rsidRDefault="00104F46">
            <w:pPr>
              <w:widowControl w:val="0"/>
              <w:spacing w:line="276" w:lineRule="auto"/>
              <w:ind w:left="1080"/>
              <w:rPr>
                <w:rFonts w:ascii="Times New Roman" w:eastAsia="Times New Roman" w:hAnsi="Times New Roman" w:cs="Times New Roman"/>
                <w:sz w:val="24"/>
                <w:szCs w:val="24"/>
              </w:rPr>
            </w:pPr>
            <w:r w:rsidRPr="005C7DD8">
              <w:rPr>
                <w:rFonts w:ascii="Times New Roman" w:eastAsia="Times New Roman" w:hAnsi="Times New Roman" w:cs="Times New Roman"/>
                <w:sz w:val="24"/>
                <w:szCs w:val="24"/>
              </w:rPr>
              <w:t>a)     asking questions and defining problems</w:t>
            </w:r>
          </w:p>
          <w:p w14:paraId="12131042" w14:textId="77777777" w:rsidR="00032EFD" w:rsidRPr="005C7DD8" w:rsidRDefault="00104F46">
            <w:pPr>
              <w:widowControl w:val="0"/>
              <w:spacing w:line="276" w:lineRule="auto"/>
              <w:ind w:left="1080"/>
              <w:rPr>
                <w:rFonts w:ascii="Times New Roman" w:eastAsia="Times New Roman" w:hAnsi="Times New Roman" w:cs="Times New Roman"/>
                <w:sz w:val="24"/>
                <w:szCs w:val="24"/>
              </w:rPr>
            </w:pPr>
            <w:r w:rsidRPr="005C7DD8">
              <w:rPr>
                <w:rFonts w:ascii="Times New Roman" w:eastAsia="Times New Roman" w:hAnsi="Times New Roman" w:cs="Times New Roman"/>
                <w:sz w:val="24"/>
                <w:szCs w:val="24"/>
              </w:rPr>
              <w:t>f)     obtaining, evaluating, and communicating information</w:t>
            </w:r>
          </w:p>
          <w:p w14:paraId="006364FC" w14:textId="77777777" w:rsidR="00032EFD" w:rsidRPr="005C7DD8" w:rsidRDefault="00032EFD">
            <w:pPr>
              <w:rPr>
                <w:rFonts w:ascii="Times New Roman" w:eastAsia="Times New Roman" w:hAnsi="Times New Roman" w:cs="Times New Roman"/>
                <w:b/>
                <w:sz w:val="24"/>
                <w:szCs w:val="24"/>
              </w:rPr>
            </w:pPr>
          </w:p>
        </w:tc>
        <w:tc>
          <w:tcPr>
            <w:tcW w:w="6330" w:type="dxa"/>
          </w:tcPr>
          <w:p w14:paraId="0025C316" w14:textId="77777777" w:rsidR="00032EFD" w:rsidRDefault="00104F46">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43B9C490" w14:textId="77777777" w:rsidR="00032EFD" w:rsidRDefault="00032EFD">
            <w:pPr>
              <w:rPr>
                <w:rFonts w:ascii="Times New Roman" w:eastAsia="Times New Roman" w:hAnsi="Times New Roman" w:cs="Times New Roman"/>
                <w:b/>
              </w:rPr>
            </w:pPr>
          </w:p>
          <w:p w14:paraId="48B6988C"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STEL-2B</w:t>
            </w:r>
          </w:p>
          <w:p w14:paraId="20071BB0"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Safely use tools to complete tasks.</w:t>
            </w:r>
          </w:p>
          <w:p w14:paraId="4BBDE6D5" w14:textId="77777777" w:rsidR="00032EFD" w:rsidRDefault="00032EFD">
            <w:pPr>
              <w:rPr>
                <w:rFonts w:ascii="Times New Roman" w:eastAsia="Times New Roman" w:hAnsi="Times New Roman" w:cs="Times New Roman"/>
                <w:sz w:val="24"/>
                <w:szCs w:val="24"/>
              </w:rPr>
            </w:pPr>
          </w:p>
          <w:p w14:paraId="4F4D668C"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STEL-2C</w:t>
            </w:r>
          </w:p>
          <w:p w14:paraId="6763FBA6"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that materials are selected for use because they possess desirable properties.</w:t>
            </w:r>
          </w:p>
          <w:p w14:paraId="01B9F3A3" w14:textId="77777777" w:rsidR="00032EFD" w:rsidRDefault="00032EFD">
            <w:pPr>
              <w:rPr>
                <w:rFonts w:ascii="Times New Roman" w:eastAsia="Times New Roman" w:hAnsi="Times New Roman" w:cs="Times New Roman"/>
                <w:sz w:val="24"/>
                <w:szCs w:val="24"/>
              </w:rPr>
            </w:pPr>
          </w:p>
          <w:p w14:paraId="55C47002"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STEL-2D</w:t>
            </w:r>
          </w:p>
          <w:p w14:paraId="6C09D49E"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plan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complete a task.</w:t>
            </w:r>
          </w:p>
          <w:p w14:paraId="502EA4B6" w14:textId="77777777" w:rsidR="00032EFD" w:rsidRDefault="00032EFD">
            <w:pPr>
              <w:rPr>
                <w:rFonts w:ascii="Times New Roman" w:eastAsia="Times New Roman" w:hAnsi="Times New Roman" w:cs="Times New Roman"/>
                <w:sz w:val="24"/>
                <w:szCs w:val="24"/>
              </w:rPr>
            </w:pPr>
          </w:p>
          <w:p w14:paraId="2871C8F0"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30366B77"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effectively as a member of a team.</w:t>
            </w:r>
          </w:p>
          <w:p w14:paraId="32C58AA0" w14:textId="77777777" w:rsidR="00032EFD" w:rsidRDefault="00032EFD">
            <w:pPr>
              <w:rPr>
                <w:rFonts w:ascii="Times New Roman" w:eastAsia="Times New Roman" w:hAnsi="Times New Roman" w:cs="Times New Roman"/>
                <w:b/>
              </w:rPr>
            </w:pPr>
          </w:p>
          <w:p w14:paraId="5F63E029" w14:textId="77777777" w:rsidR="00032EFD" w:rsidRPr="00104F46" w:rsidRDefault="00104F46">
            <w:pPr>
              <w:rPr>
                <w:rFonts w:ascii="Times New Roman" w:eastAsia="Times New Roman" w:hAnsi="Times New Roman" w:cs="Times New Roman"/>
                <w:b/>
                <w:sz w:val="24"/>
                <w:szCs w:val="24"/>
              </w:rPr>
            </w:pPr>
            <w:r w:rsidRPr="00104F46">
              <w:rPr>
                <w:rFonts w:ascii="Times New Roman" w:eastAsia="Times New Roman" w:hAnsi="Times New Roman" w:cs="Times New Roman"/>
                <w:b/>
                <w:sz w:val="24"/>
                <w:szCs w:val="24"/>
              </w:rPr>
              <w:t>Practices:</w:t>
            </w:r>
          </w:p>
          <w:p w14:paraId="159B5C0A" w14:textId="77777777" w:rsidR="00032EFD" w:rsidRPr="00104F46" w:rsidRDefault="00032EFD">
            <w:pPr>
              <w:rPr>
                <w:rFonts w:ascii="Times New Roman" w:eastAsia="Times New Roman" w:hAnsi="Times New Roman" w:cs="Times New Roman"/>
                <w:sz w:val="24"/>
                <w:szCs w:val="24"/>
              </w:rPr>
            </w:pPr>
          </w:p>
          <w:p w14:paraId="0426A8A1" w14:textId="77777777" w:rsidR="00032EFD" w:rsidRPr="00104F46" w:rsidRDefault="00104F46">
            <w:pPr>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The Engineering Design Process:</w:t>
            </w:r>
          </w:p>
          <w:p w14:paraId="5A1FD66B"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 xml:space="preserve">Define: Define the problem, ask a question  </w:t>
            </w:r>
          </w:p>
          <w:p w14:paraId="1271ADFA"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Imagine: Brainstorm possible solutions</w:t>
            </w:r>
          </w:p>
          <w:p w14:paraId="2E2C00E6"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Research: Research the problem to determine the feasibility of possible solutions</w:t>
            </w:r>
          </w:p>
          <w:p w14:paraId="692B506B"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Plan: Plan a device/model to address the problem or answer the question</w:t>
            </w:r>
          </w:p>
          <w:p w14:paraId="3DB9030C"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Build: Build a device/model to address the problem or answer the question</w:t>
            </w:r>
          </w:p>
          <w:p w14:paraId="7DB6A598"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Test: Test the device/model in a series of trials</w:t>
            </w:r>
          </w:p>
          <w:p w14:paraId="62FBA7EF"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 xml:space="preserve">Improve: Using the results of the test, brainstorm improvements to the device/model; return to #3 </w:t>
            </w:r>
          </w:p>
          <w:p w14:paraId="6B66756E" w14:textId="77777777" w:rsidR="00032EFD" w:rsidRPr="00104F46" w:rsidRDefault="00104F46">
            <w:pPr>
              <w:numPr>
                <w:ilvl w:val="0"/>
                <w:numId w:val="2"/>
              </w:numPr>
              <w:ind w:left="340" w:hanging="330"/>
              <w:rPr>
                <w:rFonts w:ascii="Times New Roman" w:eastAsia="Times New Roman" w:hAnsi="Times New Roman" w:cs="Times New Roman"/>
                <w:sz w:val="24"/>
                <w:szCs w:val="24"/>
              </w:rPr>
            </w:pPr>
            <w:r w:rsidRPr="00104F46">
              <w:rPr>
                <w:rFonts w:ascii="Times New Roman" w:eastAsia="Times New Roman" w:hAnsi="Times New Roman" w:cs="Times New Roman"/>
                <w:sz w:val="24"/>
                <w:szCs w:val="24"/>
              </w:rPr>
              <w:t>Share: Communicate your results to stakeholders and the public</w:t>
            </w:r>
          </w:p>
          <w:p w14:paraId="54B3F598" w14:textId="77777777" w:rsidR="00032EFD" w:rsidRDefault="00032EFD">
            <w:pPr>
              <w:rPr>
                <w:rFonts w:ascii="Times New Roman" w:eastAsia="Times New Roman" w:hAnsi="Times New Roman" w:cs="Times New Roman"/>
                <w:b/>
              </w:rPr>
            </w:pPr>
          </w:p>
          <w:p w14:paraId="16E1B325" w14:textId="77777777" w:rsidR="00032EFD" w:rsidRDefault="00032EFD"/>
        </w:tc>
      </w:tr>
    </w:tbl>
    <w:p w14:paraId="4C892CB9" w14:textId="77777777" w:rsidR="00032EFD" w:rsidRDefault="00032EFD">
      <w:pPr>
        <w:rPr>
          <w:sz w:val="96"/>
          <w:szCs w:val="96"/>
        </w:rPr>
      </w:pPr>
    </w:p>
    <w:p w14:paraId="45858C33" w14:textId="77777777" w:rsidR="00032EFD" w:rsidRDefault="00032EFD">
      <w:pPr>
        <w:pStyle w:val="Heading2"/>
        <w:sectPr w:rsidR="00032EFD">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2F6055F2" w14:textId="77777777" w:rsidR="00032EFD" w:rsidRDefault="00104F46">
      <w:pPr>
        <w:pStyle w:val="Heading2"/>
      </w:pPr>
      <w:r>
        <w:lastRenderedPageBreak/>
        <w:t>Title:  Magnet Games</w:t>
      </w:r>
    </w:p>
    <w:p w14:paraId="1DCE0174" w14:textId="77777777" w:rsidR="00032EFD" w:rsidRDefault="00104F46">
      <w:pPr>
        <w:pStyle w:val="Heading2"/>
      </w:pPr>
      <w:r>
        <w:t xml:space="preserve">Timeframe: </w:t>
      </w:r>
      <w:r>
        <w:rPr>
          <w:b w:val="0"/>
        </w:rPr>
        <w:t>How many days? How much time per day?</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2A8BF379" w14:textId="77777777">
        <w:tc>
          <w:tcPr>
            <w:tcW w:w="9360" w:type="dxa"/>
            <w:shd w:val="clear" w:color="auto" w:fill="auto"/>
            <w:tcMar>
              <w:top w:w="100" w:type="dxa"/>
              <w:left w:w="100" w:type="dxa"/>
              <w:bottom w:w="100" w:type="dxa"/>
              <w:right w:w="100" w:type="dxa"/>
            </w:tcMar>
          </w:tcPr>
          <w:p w14:paraId="031A7F22" w14:textId="77777777" w:rsidR="00032EFD" w:rsidRPr="00104F46" w:rsidRDefault="00104F46">
            <w:pPr>
              <w:widowControl w:val="0"/>
              <w:pBdr>
                <w:top w:val="nil"/>
                <w:left w:val="nil"/>
                <w:bottom w:val="nil"/>
                <w:right w:val="nil"/>
                <w:between w:val="nil"/>
              </w:pBdr>
              <w:rPr>
                <w:rFonts w:ascii="Times New Roman" w:hAnsi="Times New Roman" w:cs="Times New Roman"/>
                <w:sz w:val="24"/>
                <w:szCs w:val="24"/>
              </w:rPr>
            </w:pPr>
            <w:r w:rsidRPr="00104F46">
              <w:rPr>
                <w:rFonts w:ascii="Times New Roman" w:hAnsi="Times New Roman" w:cs="Times New Roman"/>
                <w:sz w:val="24"/>
                <w:szCs w:val="24"/>
              </w:rPr>
              <w:t>2-3 days, 45 minutes to 1 hour each day</w:t>
            </w:r>
          </w:p>
        </w:tc>
      </w:tr>
    </w:tbl>
    <w:p w14:paraId="560844AC" w14:textId="77777777" w:rsidR="00032EFD" w:rsidRDefault="00032EFD">
      <w:pPr>
        <w:widowControl w:val="0"/>
        <w:spacing w:after="0" w:line="240" w:lineRule="auto"/>
        <w:rPr>
          <w:rFonts w:ascii="Times New Roman" w:eastAsia="Times New Roman" w:hAnsi="Times New Roman" w:cs="Times New Roman"/>
          <w:b/>
          <w:sz w:val="24"/>
          <w:szCs w:val="24"/>
        </w:rPr>
      </w:pPr>
    </w:p>
    <w:p w14:paraId="163F518E" w14:textId="77777777" w:rsidR="00032EFD" w:rsidRDefault="00104F4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Standards/</w:t>
      </w:r>
      <w:proofErr w:type="gramStart"/>
      <w:r>
        <w:rPr>
          <w:rFonts w:ascii="Times New Roman" w:eastAsia="Times New Roman" w:hAnsi="Times New Roman" w:cs="Times New Roman"/>
          <w:b/>
          <w:sz w:val="24"/>
          <w:szCs w:val="24"/>
        </w:rPr>
        <w:t xml:space="preserve">Indicators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43CA368B" w14:textId="77777777">
        <w:tc>
          <w:tcPr>
            <w:tcW w:w="9360" w:type="dxa"/>
            <w:shd w:val="clear" w:color="auto" w:fill="auto"/>
            <w:tcMar>
              <w:top w:w="100" w:type="dxa"/>
              <w:left w:w="100" w:type="dxa"/>
              <w:bottom w:w="100" w:type="dxa"/>
              <w:right w:w="100" w:type="dxa"/>
            </w:tcMar>
          </w:tcPr>
          <w:p w14:paraId="16286A9D" w14:textId="77777777" w:rsidR="00104F46" w:rsidRDefault="00104F46" w:rsidP="00104F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2.1   </w:t>
            </w:r>
            <w:r>
              <w:rPr>
                <w:rFonts w:ascii="Times New Roman" w:eastAsia="Times New Roman" w:hAnsi="Times New Roman" w:cs="Times New Roman"/>
                <w:sz w:val="24"/>
                <w:szCs w:val="24"/>
              </w:rPr>
              <w:tab/>
            </w:r>
          </w:p>
          <w:p w14:paraId="278EBB17" w14:textId="77777777" w:rsidR="00032EFD" w:rsidRDefault="00104F46" w:rsidP="00104F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29AC21B8" w14:textId="77777777" w:rsidR="00032EFD" w:rsidRDefault="00104F46">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4B966ACE" w14:textId="77777777" w:rsidR="00032EFD" w:rsidRDefault="00104F46">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648C4E4E" w14:textId="77777777" w:rsidR="00104F46" w:rsidRDefault="00104F46" w:rsidP="00104F46">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2.2   </w:t>
            </w:r>
            <w:r>
              <w:rPr>
                <w:rFonts w:ascii="Times New Roman" w:eastAsia="Times New Roman" w:hAnsi="Times New Roman" w:cs="Times New Roman"/>
                <w:sz w:val="24"/>
                <w:szCs w:val="24"/>
              </w:rPr>
              <w:tab/>
            </w:r>
          </w:p>
          <w:p w14:paraId="75A4EEA2" w14:textId="77777777" w:rsidR="00032EFD" w:rsidRDefault="00104F46" w:rsidP="00104F46">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investigate and understand that different types of forces may cause an object’s motion to change. Key ideas </w:t>
            </w:r>
            <w:proofErr w:type="gramStart"/>
            <w:r>
              <w:rPr>
                <w:rFonts w:ascii="Times New Roman" w:eastAsia="Times New Roman" w:hAnsi="Times New Roman" w:cs="Times New Roman"/>
                <w:sz w:val="24"/>
                <w:szCs w:val="24"/>
              </w:rPr>
              <w:t>include</w:t>
            </w:r>
            <w:proofErr w:type="gramEnd"/>
          </w:p>
          <w:p w14:paraId="5363B70F" w14:textId="77777777" w:rsidR="00032EFD" w:rsidRDefault="00104F46">
            <w:pPr>
              <w:widowControl w:val="0"/>
              <w:spacing w:line="276"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b)    some forces, including gravity and magnetism, can cause objects to move from   a distance; and</w:t>
            </w:r>
          </w:p>
          <w:p w14:paraId="33729E2E" w14:textId="77777777" w:rsidR="00032EFD" w:rsidRDefault="00104F46">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forces have applications in our lives.</w:t>
            </w:r>
          </w:p>
          <w:p w14:paraId="4F2B1B7C" w14:textId="77777777" w:rsidR="00032EFD" w:rsidRDefault="00032EFD">
            <w:pPr>
              <w:widowControl w:val="0"/>
              <w:rPr>
                <w:rFonts w:ascii="Times New Roman" w:eastAsia="Times New Roman" w:hAnsi="Times New Roman" w:cs="Times New Roman"/>
                <w:b/>
                <w:sz w:val="24"/>
                <w:szCs w:val="24"/>
              </w:rPr>
            </w:pPr>
          </w:p>
        </w:tc>
      </w:tr>
    </w:tbl>
    <w:p w14:paraId="3F9B4BD0" w14:textId="77777777" w:rsidR="00032EFD" w:rsidRDefault="00104F46">
      <w:pPr>
        <w:pStyle w:val="Heading2"/>
      </w:pPr>
      <w:bookmarkStart w:id="0" w:name="_heading=h.gjdgxs" w:colFirst="0" w:colLast="0"/>
      <w:bookmarkEnd w:id="0"/>
      <w:r>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0C5C152B" w14:textId="77777777">
        <w:tc>
          <w:tcPr>
            <w:tcW w:w="9360" w:type="dxa"/>
            <w:shd w:val="clear" w:color="auto" w:fill="auto"/>
            <w:tcMar>
              <w:top w:w="100" w:type="dxa"/>
              <w:left w:w="100" w:type="dxa"/>
              <w:bottom w:w="100" w:type="dxa"/>
              <w:right w:w="100" w:type="dxa"/>
            </w:tcMar>
          </w:tcPr>
          <w:p w14:paraId="43B831D2" w14:textId="77777777" w:rsidR="00032EFD" w:rsidRDefault="00104F4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kindergarteners need games to play during indoor recess.  </w:t>
            </w:r>
          </w:p>
        </w:tc>
      </w:tr>
    </w:tbl>
    <w:p w14:paraId="43A4B7DC" w14:textId="77777777" w:rsidR="00032EFD" w:rsidRDefault="00104F46">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09D8F448" w14:textId="77777777">
        <w:tc>
          <w:tcPr>
            <w:tcW w:w="9360" w:type="dxa"/>
            <w:shd w:val="clear" w:color="auto" w:fill="auto"/>
            <w:tcMar>
              <w:top w:w="100" w:type="dxa"/>
              <w:left w:w="100" w:type="dxa"/>
              <w:bottom w:w="100" w:type="dxa"/>
              <w:right w:w="100" w:type="dxa"/>
            </w:tcMar>
          </w:tcPr>
          <w:p w14:paraId="212E5754" w14:textId="77777777" w:rsidR="00032EFD" w:rsidRDefault="00104F46">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Students will design and create a simple game or maze that uses a magnet to make something move.  The object of the game should be simple so that kindergarteners can understand the directions and successfully play it.  The game should also be neat and appealing so that kindergarten students will want to play it.  It should have a fun title and come with clear directions that explain how to play.</w:t>
            </w:r>
          </w:p>
        </w:tc>
      </w:tr>
    </w:tbl>
    <w:p w14:paraId="63201B90" w14:textId="77777777" w:rsidR="00032EFD" w:rsidRDefault="00104F46">
      <w:pPr>
        <w:pStyle w:val="Heading2"/>
      </w:pPr>
      <w:r>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407A0DED" w14:textId="77777777">
        <w:tc>
          <w:tcPr>
            <w:tcW w:w="9360" w:type="dxa"/>
            <w:shd w:val="clear" w:color="auto" w:fill="auto"/>
            <w:tcMar>
              <w:top w:w="100" w:type="dxa"/>
              <w:left w:w="100" w:type="dxa"/>
              <w:bottom w:w="100" w:type="dxa"/>
              <w:right w:w="100" w:type="dxa"/>
            </w:tcMar>
          </w:tcPr>
          <w:p w14:paraId="61CE3FFF" w14:textId="77777777" w:rsidR="00032EFD" w:rsidRDefault="00104F4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This project focuses on the properties of magnets; </w:t>
            </w:r>
            <w:proofErr w:type="gramStart"/>
            <w:r>
              <w:rPr>
                <w:rFonts w:ascii="Times New Roman" w:eastAsia="Times New Roman" w:hAnsi="Times New Roman" w:cs="Times New Roman"/>
                <w:sz w:val="24"/>
                <w:szCs w:val="24"/>
              </w:rPr>
              <w:t>specifically</w:t>
            </w:r>
            <w:proofErr w:type="gramEnd"/>
            <w:r>
              <w:rPr>
                <w:rFonts w:ascii="Times New Roman" w:eastAsia="Times New Roman" w:hAnsi="Times New Roman" w:cs="Times New Roman"/>
                <w:sz w:val="24"/>
                <w:szCs w:val="24"/>
              </w:rPr>
              <w:t xml:space="preserve"> attraction and repulsion to make things move.</w:t>
            </w:r>
          </w:p>
        </w:tc>
      </w:tr>
    </w:tbl>
    <w:p w14:paraId="25751358" w14:textId="77777777" w:rsidR="00032EFD" w:rsidRDefault="00104F46">
      <w:pPr>
        <w:pStyle w:val="Heading2"/>
      </w:pPr>
      <w:bookmarkStart w:id="1" w:name="_heading=h.yd0h2ys3p2g9" w:colFirst="0" w:colLast="0"/>
      <w:bookmarkEnd w:id="1"/>
      <w:r>
        <w:lastRenderedPageBreak/>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14E3248F" w14:textId="77777777">
        <w:trPr>
          <w:trHeight w:val="4471"/>
        </w:trPr>
        <w:tc>
          <w:tcPr>
            <w:tcW w:w="9360" w:type="dxa"/>
            <w:shd w:val="clear" w:color="auto" w:fill="auto"/>
            <w:tcMar>
              <w:top w:w="100" w:type="dxa"/>
              <w:left w:w="100" w:type="dxa"/>
              <w:bottom w:w="100" w:type="dxa"/>
              <w:right w:w="100" w:type="dxa"/>
            </w:tcMar>
          </w:tcPr>
          <w:p w14:paraId="1773CD12" w14:textId="77777777" w:rsidR="00032EFD" w:rsidRPr="00104F46" w:rsidRDefault="00104F46">
            <w:pPr>
              <w:widowControl w:val="0"/>
              <w:spacing w:after="240" w:line="240" w:lineRule="auto"/>
              <w:rPr>
                <w:rFonts w:ascii="Times New Roman" w:hAnsi="Times New Roman" w:cs="Times New Roman"/>
                <w:sz w:val="24"/>
                <w:szCs w:val="24"/>
              </w:rPr>
            </w:pPr>
            <w:r w:rsidRPr="00104F46">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104F46">
              <w:rPr>
                <w:rFonts w:ascii="Times New Roman" w:hAnsi="Times New Roman" w:cs="Times New Roman"/>
                <w:sz w:val="24"/>
                <w:szCs w:val="24"/>
              </w:rPr>
              <w:t>step, or</w:t>
            </w:r>
            <w:proofErr w:type="gramEnd"/>
            <w:r w:rsidRPr="00104F46">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508EE48F" w14:textId="77777777" w:rsidR="00032EFD" w:rsidRDefault="00104F46">
            <w:pPr>
              <w:widowControl w:val="0"/>
              <w:spacing w:after="240" w:line="240" w:lineRule="auto"/>
            </w:pPr>
            <w:r>
              <w:rPr>
                <w:noProof/>
              </w:rPr>
              <w:drawing>
                <wp:inline distT="114300" distB="114300" distL="114300" distR="114300" wp14:anchorId="44811E1B" wp14:editId="286CD6F7">
                  <wp:extent cx="5705475" cy="1552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68FE36EC" w14:textId="77777777" w:rsidR="00032EFD" w:rsidRDefault="00104F46">
      <w:pPr>
        <w:pStyle w:val="Heading2"/>
      </w:pPr>
      <w:r>
        <w:t>Materials and Safety (Always refer to the VDOE Safety in Science Teaching)</w:t>
      </w:r>
    </w:p>
    <w:p w14:paraId="7B8DE5AE"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53491AEF" w14:textId="77777777">
        <w:tc>
          <w:tcPr>
            <w:tcW w:w="9360" w:type="dxa"/>
            <w:shd w:val="clear" w:color="auto" w:fill="auto"/>
            <w:tcMar>
              <w:top w:w="100" w:type="dxa"/>
              <w:left w:w="100" w:type="dxa"/>
              <w:bottom w:w="100" w:type="dxa"/>
              <w:right w:w="100" w:type="dxa"/>
            </w:tcMar>
          </w:tcPr>
          <w:p w14:paraId="0DB13E46" w14:textId="77777777" w:rsidR="00032EFD" w:rsidRDefault="00104F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Consumables:  cardboard tubes, popsicle sticks, pipe cleaners, pom poms, beads, paperclips, paper fasteners, buttons, bottle lids, cardboard, straws, paper, tape</w:t>
            </w:r>
          </w:p>
          <w:p w14:paraId="63AEB2DC" w14:textId="77777777" w:rsidR="00032EFD" w:rsidRDefault="00104F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Tools:  scissors, low-temperature hot glue guns, hole punchers, rulers, markers, colored pencils, crayons, magnet wands, or other strong magnets for testing</w:t>
            </w:r>
          </w:p>
          <w:p w14:paraId="40107AF0" w14:textId="77777777" w:rsidR="00032EFD" w:rsidRDefault="00104F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Safety:  </w:t>
            </w:r>
            <w:r>
              <w:rPr>
                <w:rFonts w:ascii="Times New Roman" w:eastAsia="Times New Roman" w:hAnsi="Times New Roman" w:cs="Times New Roman"/>
              </w:rPr>
              <w:t>When using low-temperature hot glue guns, always make sure students are supervised and wearing safety goggles.  Make sure to have popsicle sticks available for students to push down on objects when hot gluing to avoid burning their fingers.</w:t>
            </w:r>
            <w:r>
              <w:rPr>
                <w:rFonts w:ascii="Times New Roman" w:eastAsia="Times New Roman" w:hAnsi="Times New Roman" w:cs="Times New Roman"/>
                <w:sz w:val="24"/>
                <w:szCs w:val="24"/>
              </w:rPr>
              <w:t xml:space="preserve"> </w:t>
            </w:r>
          </w:p>
        </w:tc>
      </w:tr>
    </w:tbl>
    <w:p w14:paraId="369B232F" w14:textId="77777777" w:rsidR="00032EFD" w:rsidRDefault="00032EFD">
      <w:pPr>
        <w:rPr>
          <w:rFonts w:ascii="Times New Roman" w:eastAsia="Times New Roman" w:hAnsi="Times New Roman" w:cs="Times New Roman"/>
          <w:b/>
          <w:sz w:val="24"/>
          <w:szCs w:val="24"/>
        </w:rPr>
      </w:pPr>
    </w:p>
    <w:p w14:paraId="78A18C2D"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4CA6DC90" w14:textId="77777777">
        <w:tc>
          <w:tcPr>
            <w:tcW w:w="9360" w:type="dxa"/>
            <w:shd w:val="clear" w:color="auto" w:fill="auto"/>
            <w:tcMar>
              <w:top w:w="100" w:type="dxa"/>
              <w:left w:w="100" w:type="dxa"/>
              <w:bottom w:w="100" w:type="dxa"/>
              <w:right w:w="100" w:type="dxa"/>
            </w:tcMar>
          </w:tcPr>
          <w:p w14:paraId="688B8CD6" w14:textId="77777777" w:rsidR="00032EFD" w:rsidRDefault="00104F46">
            <w:pPr>
              <w:widowControl w:val="0"/>
              <w:rPr>
                <w:rFonts w:ascii="Times New Roman" w:eastAsia="Times New Roman" w:hAnsi="Times New Roman" w:cs="Times New Roman"/>
                <w:sz w:val="24"/>
                <w:szCs w:val="24"/>
              </w:rPr>
            </w:pPr>
            <w:r>
              <w:rPr>
                <w:rFonts w:ascii="Times New Roman" w:eastAsia="Times New Roman" w:hAnsi="Times New Roman" w:cs="Times New Roman"/>
              </w:rPr>
              <w:t>Gather materials in bins or containers for easy access.</w:t>
            </w:r>
          </w:p>
        </w:tc>
      </w:tr>
    </w:tbl>
    <w:p w14:paraId="38684C97" w14:textId="77777777" w:rsidR="00032EFD" w:rsidRDefault="00032EFD">
      <w:pPr>
        <w:rPr>
          <w:rFonts w:ascii="Times New Roman" w:eastAsia="Times New Roman" w:hAnsi="Times New Roman" w:cs="Times New Roman"/>
          <w:sz w:val="24"/>
          <w:szCs w:val="24"/>
        </w:rPr>
      </w:pPr>
    </w:p>
    <w:p w14:paraId="144F1340" w14:textId="77777777" w:rsidR="00032EFD" w:rsidRDefault="00104F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EFD" w14:paraId="43D5C1A9" w14:textId="77777777">
        <w:tc>
          <w:tcPr>
            <w:tcW w:w="9360" w:type="dxa"/>
            <w:shd w:val="clear" w:color="auto" w:fill="auto"/>
            <w:tcMar>
              <w:top w:w="100" w:type="dxa"/>
              <w:left w:w="100" w:type="dxa"/>
              <w:bottom w:w="100" w:type="dxa"/>
              <w:right w:w="100" w:type="dxa"/>
            </w:tcMar>
          </w:tcPr>
          <w:p w14:paraId="38A24249" w14:textId="77777777" w:rsidR="00032EFD" w:rsidRDefault="00104F4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have a firm understanding of magnets for this project.  This would make a great end of unit activity.</w:t>
            </w:r>
          </w:p>
        </w:tc>
      </w:tr>
    </w:tbl>
    <w:p w14:paraId="7A7353BF" w14:textId="77777777" w:rsidR="00032EFD" w:rsidRDefault="00032EFD">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2EFD" w14:paraId="5BDAAA2C" w14:textId="77777777">
        <w:tc>
          <w:tcPr>
            <w:tcW w:w="9350" w:type="dxa"/>
            <w:gridSpan w:val="2"/>
            <w:tcBorders>
              <w:bottom w:val="single" w:sz="4" w:space="0" w:color="000000"/>
            </w:tcBorders>
            <w:shd w:val="clear" w:color="auto" w:fill="EDEDED"/>
          </w:tcPr>
          <w:p w14:paraId="3560C10C" w14:textId="77777777" w:rsidR="00032EFD" w:rsidRDefault="00104F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032EFD" w14:paraId="036B3FF4" w14:textId="77777777">
        <w:tc>
          <w:tcPr>
            <w:tcW w:w="4675" w:type="dxa"/>
            <w:shd w:val="clear" w:color="auto" w:fill="auto"/>
          </w:tcPr>
          <w:p w14:paraId="6EBF3864"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38E34F70"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032EFD" w14:paraId="7BA52257" w14:textId="77777777">
        <w:tc>
          <w:tcPr>
            <w:tcW w:w="4675" w:type="dxa"/>
            <w:shd w:val="clear" w:color="auto" w:fill="auto"/>
          </w:tcPr>
          <w:p w14:paraId="448112F6"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Display</w:t>
            </w:r>
            <w:hyperlink r:id="rId12">
              <w:r>
                <w:rPr>
                  <w:rFonts w:ascii="Times New Roman" w:eastAsia="Times New Roman" w:hAnsi="Times New Roman" w:cs="Times New Roman"/>
                  <w:color w:val="1155CC"/>
                  <w:sz w:val="24"/>
                  <w:szCs w:val="24"/>
                  <w:u w:val="single"/>
                </w:rPr>
                <w:t xml:space="preserve"> pictures or physical examples</w:t>
              </w:r>
            </w:hyperlink>
            <w:r>
              <w:rPr>
                <w:rFonts w:ascii="Times New Roman" w:eastAsia="Times New Roman" w:hAnsi="Times New Roman" w:cs="Times New Roman"/>
                <w:sz w:val="24"/>
                <w:szCs w:val="24"/>
              </w:rPr>
              <w:t xml:space="preserve"> of games that use a magnet (Wooly Willy or Hair-do Harriet, magnetic fishing, magnetic racing games, travel games, magnetic pattern blocks, or puzzles). </w:t>
            </w:r>
          </w:p>
          <w:p w14:paraId="26C13E5C" w14:textId="77777777" w:rsidR="00032EFD" w:rsidRDefault="00032EFD">
            <w:pPr>
              <w:rPr>
                <w:rFonts w:ascii="Times New Roman" w:eastAsia="Times New Roman" w:hAnsi="Times New Roman" w:cs="Times New Roman"/>
                <w:sz w:val="24"/>
                <w:szCs w:val="24"/>
              </w:rPr>
            </w:pPr>
          </w:p>
          <w:p w14:paraId="5E8224D7"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think of any game or activity they have enjoyed that uses magnets.  Many of these magnetic games and activities are perfect for young children because the pieces aren’t easily lost, and the object of the game is usually very simple. </w:t>
            </w:r>
          </w:p>
          <w:p w14:paraId="41CC28A4" w14:textId="77777777" w:rsidR="00032EFD" w:rsidRDefault="00032EFD">
            <w:pPr>
              <w:rPr>
                <w:rFonts w:ascii="Times New Roman" w:eastAsia="Times New Roman" w:hAnsi="Times New Roman" w:cs="Times New Roman"/>
                <w:sz w:val="24"/>
                <w:szCs w:val="24"/>
              </w:rPr>
            </w:pPr>
          </w:p>
          <w:p w14:paraId="504001EE"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Let’s use our scientific knowledge to help kindergarteners have fun!  Can you design and create a game that uses magnets for kindergarteners to enjoy during indoor recess? </w:t>
            </w:r>
          </w:p>
          <w:p w14:paraId="4296E5F2" w14:textId="77777777" w:rsidR="00032EFD" w:rsidRDefault="00032EFD">
            <w:pPr>
              <w:rPr>
                <w:rFonts w:ascii="Times New Roman" w:eastAsia="Times New Roman" w:hAnsi="Times New Roman" w:cs="Times New Roman"/>
                <w:sz w:val="24"/>
                <w:szCs w:val="24"/>
              </w:rPr>
            </w:pPr>
          </w:p>
          <w:p w14:paraId="320050A1"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 game should have something that moves using the force of magnets.  The directions should be simple and easy to follow.</w:t>
            </w:r>
          </w:p>
          <w:p w14:paraId="5121F08D" w14:textId="77777777" w:rsidR="00032EFD" w:rsidRDefault="00032EFD">
            <w:pPr>
              <w:rPr>
                <w:rFonts w:ascii="Times New Roman" w:eastAsia="Times New Roman" w:hAnsi="Times New Roman" w:cs="Times New Roman"/>
                <w:sz w:val="24"/>
                <w:szCs w:val="24"/>
              </w:rPr>
            </w:pPr>
          </w:p>
        </w:tc>
        <w:tc>
          <w:tcPr>
            <w:tcW w:w="4675" w:type="dxa"/>
            <w:shd w:val="clear" w:color="auto" w:fill="auto"/>
          </w:tcPr>
          <w:p w14:paraId="1E1636AE" w14:textId="77777777" w:rsidR="00032EFD" w:rsidRDefault="00104F46">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This project will apply the 5C’s:  creativity, collaboration, critical thinking, communication, and character. </w:t>
            </w:r>
          </w:p>
          <w:p w14:paraId="553C6270" w14:textId="77777777" w:rsidR="00032EFD" w:rsidRDefault="00032EFD">
            <w:pPr>
              <w:spacing w:after="160" w:line="259" w:lineRule="auto"/>
              <w:rPr>
                <w:rFonts w:ascii="Times New Roman" w:eastAsia="Times New Roman" w:hAnsi="Times New Roman" w:cs="Times New Roman"/>
              </w:rPr>
            </w:pPr>
          </w:p>
          <w:p w14:paraId="0899497E" w14:textId="77777777" w:rsidR="00032EFD" w:rsidRDefault="00104F46">
            <w:pPr>
              <w:spacing w:after="160" w:line="259" w:lineRule="auto"/>
              <w:rPr>
                <w:rFonts w:ascii="Times New Roman" w:eastAsia="Times New Roman" w:hAnsi="Times New Roman" w:cs="Times New Roman"/>
              </w:rPr>
            </w:pPr>
            <w:proofErr w:type="gramStart"/>
            <w:r>
              <w:rPr>
                <w:rFonts w:ascii="Times New Roman" w:eastAsia="Times New Roman" w:hAnsi="Times New Roman" w:cs="Times New Roman"/>
              </w:rPr>
              <w:t>Have a discussion about</w:t>
            </w:r>
            <w:proofErr w:type="gramEnd"/>
            <w:r>
              <w:rPr>
                <w:rFonts w:ascii="Times New Roman" w:eastAsia="Times New Roman" w:hAnsi="Times New Roman" w:cs="Times New Roman"/>
              </w:rPr>
              <w:t xml:space="preserve"> what would be appropriate for kindergarten students.  The game should have a clear goal and the rules should be simple.  No complicated point systems or contingencies. </w:t>
            </w:r>
          </w:p>
        </w:tc>
      </w:tr>
    </w:tbl>
    <w:p w14:paraId="09234CF5" w14:textId="77777777" w:rsidR="00032EFD" w:rsidRDefault="00032EFD">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2EFD" w14:paraId="43E0547E" w14:textId="77777777">
        <w:tc>
          <w:tcPr>
            <w:tcW w:w="9350" w:type="dxa"/>
            <w:gridSpan w:val="2"/>
            <w:tcBorders>
              <w:bottom w:val="single" w:sz="4" w:space="0" w:color="000000"/>
            </w:tcBorders>
            <w:shd w:val="clear" w:color="auto" w:fill="EDEDED"/>
          </w:tcPr>
          <w:p w14:paraId="2A4C1578" w14:textId="77777777" w:rsidR="00032EFD" w:rsidRDefault="00104F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032EFD" w14:paraId="018957EB" w14:textId="77777777">
        <w:tc>
          <w:tcPr>
            <w:tcW w:w="4675" w:type="dxa"/>
            <w:shd w:val="clear" w:color="auto" w:fill="auto"/>
          </w:tcPr>
          <w:p w14:paraId="10162C95"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3DB91C8E"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032EFD" w14:paraId="6796EC03" w14:textId="77777777">
        <w:tc>
          <w:tcPr>
            <w:tcW w:w="4675" w:type="dxa"/>
            <w:shd w:val="clear" w:color="auto" w:fill="auto"/>
          </w:tcPr>
          <w:p w14:paraId="0CFE8E2B"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 xml:space="preserve">Students must first confer with their groups to complete the brainstorming portion of their student sheets.  </w:t>
            </w:r>
          </w:p>
          <w:p w14:paraId="1CA0B927" w14:textId="77777777" w:rsidR="00032EFD" w:rsidRDefault="00032EFD">
            <w:pPr>
              <w:rPr>
                <w:rFonts w:ascii="Times New Roman" w:eastAsia="Times New Roman" w:hAnsi="Times New Roman" w:cs="Times New Roman"/>
              </w:rPr>
            </w:pPr>
          </w:p>
          <w:p w14:paraId="5CEBCE9E"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 xml:space="preserve">They must consider the types of materials they will use, what the object of the game is, what the rules are, and what will move because of magnets.  </w:t>
            </w:r>
          </w:p>
          <w:p w14:paraId="5D62637E" w14:textId="77777777" w:rsidR="00032EFD" w:rsidRDefault="00032EFD">
            <w:pPr>
              <w:rPr>
                <w:rFonts w:ascii="Times New Roman" w:eastAsia="Times New Roman" w:hAnsi="Times New Roman" w:cs="Times New Roman"/>
              </w:rPr>
            </w:pPr>
          </w:p>
          <w:p w14:paraId="228FC413"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rPr>
              <w:t>Once the teacher has seen the completed brainstorming and approved the plan, students can begin building.</w:t>
            </w:r>
          </w:p>
          <w:p w14:paraId="0061C494" w14:textId="77777777" w:rsidR="00032EFD" w:rsidRDefault="00032EFD">
            <w:pPr>
              <w:rPr>
                <w:rFonts w:ascii="Times New Roman" w:eastAsia="Times New Roman" w:hAnsi="Times New Roman" w:cs="Times New Roman"/>
                <w:sz w:val="24"/>
                <w:szCs w:val="24"/>
              </w:rPr>
            </w:pPr>
          </w:p>
        </w:tc>
        <w:tc>
          <w:tcPr>
            <w:tcW w:w="4675" w:type="dxa"/>
            <w:shd w:val="clear" w:color="auto" w:fill="auto"/>
          </w:tcPr>
          <w:p w14:paraId="41BF13AB"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lastRenderedPageBreak/>
              <w:t>Materials rule (for recyclables and craft supplies):  No More than Four of any one kind of material will prevent students from using too much.</w:t>
            </w:r>
          </w:p>
          <w:p w14:paraId="5A625FE9" w14:textId="77777777" w:rsidR="00032EFD" w:rsidRDefault="00032EFD">
            <w:pPr>
              <w:rPr>
                <w:rFonts w:ascii="Times New Roman" w:eastAsia="Times New Roman" w:hAnsi="Times New Roman" w:cs="Times New Roman"/>
              </w:rPr>
            </w:pPr>
          </w:p>
          <w:p w14:paraId="0B065F3D"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The object of the game and the directions should be clearly written somewhere on the game.</w:t>
            </w:r>
          </w:p>
          <w:p w14:paraId="0E8068BA" w14:textId="77777777" w:rsidR="00032EFD" w:rsidRDefault="00032EFD">
            <w:pPr>
              <w:rPr>
                <w:rFonts w:ascii="Times New Roman" w:eastAsia="Times New Roman" w:hAnsi="Times New Roman" w:cs="Times New Roman"/>
              </w:rPr>
            </w:pPr>
          </w:p>
          <w:p w14:paraId="6F3E5892"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Prompt students to think about storage of any pieces they have created for the game.  Should they have a place on the playing surface itself that can also store the pieces?</w:t>
            </w:r>
          </w:p>
          <w:p w14:paraId="45D8D14D" w14:textId="77777777" w:rsidR="00032EFD" w:rsidRDefault="00032EFD">
            <w:pPr>
              <w:rPr>
                <w:rFonts w:ascii="Times New Roman" w:eastAsia="Times New Roman" w:hAnsi="Times New Roman" w:cs="Times New Roman"/>
              </w:rPr>
            </w:pPr>
          </w:p>
          <w:p w14:paraId="29E23EFB"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Remind students this game should appeal to kindergarteners.  It should be neat, simple, and colorful.  Most kids are not going to be interested in a game that looks boring or is confusing.</w:t>
            </w:r>
          </w:p>
        </w:tc>
      </w:tr>
    </w:tbl>
    <w:p w14:paraId="23E91E36" w14:textId="77777777" w:rsidR="00032EFD" w:rsidRDefault="00032EFD">
      <w:pPr>
        <w:rPr>
          <w:rFonts w:ascii="Times New Roman" w:eastAsia="Times New Roman" w:hAnsi="Times New Roman" w:cs="Times New Roman"/>
          <w:sz w:val="24"/>
          <w:szCs w:val="24"/>
        </w:rPr>
      </w:pPr>
    </w:p>
    <w:p w14:paraId="4138BF68" w14:textId="77777777" w:rsidR="00032EFD" w:rsidRDefault="00032EFD">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2EFD" w14:paraId="458751D6" w14:textId="77777777">
        <w:tc>
          <w:tcPr>
            <w:tcW w:w="9350" w:type="dxa"/>
            <w:gridSpan w:val="2"/>
            <w:tcBorders>
              <w:bottom w:val="single" w:sz="4" w:space="0" w:color="000000"/>
            </w:tcBorders>
            <w:shd w:val="clear" w:color="auto" w:fill="EDEDED"/>
          </w:tcPr>
          <w:p w14:paraId="3913BEB1"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032EFD" w14:paraId="5B817381" w14:textId="77777777">
        <w:tc>
          <w:tcPr>
            <w:tcW w:w="4675" w:type="dxa"/>
            <w:shd w:val="clear" w:color="auto" w:fill="auto"/>
          </w:tcPr>
          <w:p w14:paraId="735B47CB"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0FDE3AC6"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032EFD" w14:paraId="4D8AE6AD" w14:textId="77777777">
        <w:tc>
          <w:tcPr>
            <w:tcW w:w="4675" w:type="dxa"/>
            <w:shd w:val="clear" w:color="auto" w:fill="auto"/>
          </w:tcPr>
          <w:p w14:paraId="1038F0D6"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 xml:space="preserve">During the testing phase, student groups share and explain their games. </w:t>
            </w:r>
          </w:p>
          <w:p w14:paraId="737BF477" w14:textId="77777777" w:rsidR="00032EFD" w:rsidRDefault="00032EFD">
            <w:pPr>
              <w:rPr>
                <w:rFonts w:ascii="Times New Roman" w:eastAsia="Times New Roman" w:hAnsi="Times New Roman" w:cs="Times New Roman"/>
              </w:rPr>
            </w:pPr>
          </w:p>
          <w:p w14:paraId="755E784E" w14:textId="77777777" w:rsidR="00032EFD" w:rsidRDefault="00104F46">
            <w:pPr>
              <w:rPr>
                <w:rFonts w:ascii="Times New Roman" w:eastAsia="Times New Roman" w:hAnsi="Times New Roman" w:cs="Times New Roman"/>
              </w:rPr>
            </w:pPr>
            <w:r>
              <w:rPr>
                <w:rFonts w:ascii="Times New Roman" w:eastAsia="Times New Roman" w:hAnsi="Times New Roman" w:cs="Times New Roman"/>
              </w:rPr>
              <w:t xml:space="preserve">They will demonstrate how to play them and show the use of attraction or repulsion to make something move.  </w:t>
            </w:r>
          </w:p>
          <w:p w14:paraId="443A4AF0" w14:textId="77777777" w:rsidR="00032EFD" w:rsidRDefault="00032EFD">
            <w:pPr>
              <w:rPr>
                <w:rFonts w:ascii="Times New Roman" w:eastAsia="Times New Roman" w:hAnsi="Times New Roman" w:cs="Times New Roman"/>
              </w:rPr>
            </w:pPr>
          </w:p>
          <w:p w14:paraId="0B59A3BF"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rPr>
              <w:t>Be sure to ask students what problems they had while creating their game and how they were able to solve their problems.</w:t>
            </w:r>
          </w:p>
        </w:tc>
        <w:tc>
          <w:tcPr>
            <w:tcW w:w="4675" w:type="dxa"/>
            <w:shd w:val="clear" w:color="auto" w:fill="auto"/>
          </w:tcPr>
          <w:p w14:paraId="08EB7F9A" w14:textId="77777777" w:rsidR="00032EFD" w:rsidRDefault="00104F46">
            <w:pPr>
              <w:rPr>
                <w:sz w:val="24"/>
                <w:szCs w:val="24"/>
              </w:rPr>
            </w:pPr>
            <w:r>
              <w:rPr>
                <w:rFonts w:ascii="Times New Roman" w:eastAsia="Times New Roman" w:hAnsi="Times New Roman" w:cs="Times New Roman"/>
                <w:sz w:val="24"/>
                <w:szCs w:val="24"/>
              </w:rPr>
              <w:t>During sharing, ask for feedback regarding how the games could be improved for kindergarten use.</w:t>
            </w:r>
          </w:p>
        </w:tc>
      </w:tr>
    </w:tbl>
    <w:p w14:paraId="64C0495F" w14:textId="77777777" w:rsidR="00032EFD" w:rsidRDefault="00032EFD">
      <w:pPr>
        <w:rPr>
          <w:rFonts w:ascii="Times New Roman" w:eastAsia="Times New Roman" w:hAnsi="Times New Roman" w:cs="Times New Roman"/>
          <w:sz w:val="24"/>
          <w:szCs w:val="24"/>
        </w:rPr>
      </w:pPr>
    </w:p>
    <w:p w14:paraId="3FCBA923" w14:textId="77777777" w:rsidR="00032EFD" w:rsidRDefault="00032EFD">
      <w:pPr>
        <w:rPr>
          <w:rFonts w:ascii="Times New Roman" w:eastAsia="Times New Roman" w:hAnsi="Times New Roman" w:cs="Times New Roman"/>
          <w:b/>
          <w:sz w:val="24"/>
          <w:szCs w:val="24"/>
        </w:rPr>
      </w:pPr>
    </w:p>
    <w:p w14:paraId="03248593" w14:textId="77777777" w:rsidR="00032EFD" w:rsidRDefault="00032EFD">
      <w:pPr>
        <w:rPr>
          <w:rFonts w:ascii="Times New Roman" w:eastAsia="Times New Roman" w:hAnsi="Times New Roman" w:cs="Times New Roman"/>
          <w:b/>
          <w:sz w:val="24"/>
          <w:szCs w:val="24"/>
        </w:rPr>
      </w:pPr>
    </w:p>
    <w:p w14:paraId="2B25146C" w14:textId="77777777" w:rsidR="00032EFD" w:rsidRDefault="00032EFD">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2EFD" w14:paraId="6CEA3C12" w14:textId="77777777">
        <w:tc>
          <w:tcPr>
            <w:tcW w:w="9350" w:type="dxa"/>
            <w:gridSpan w:val="2"/>
            <w:tcBorders>
              <w:bottom w:val="single" w:sz="4" w:space="0" w:color="000000"/>
            </w:tcBorders>
            <w:shd w:val="clear" w:color="auto" w:fill="EDEDED"/>
          </w:tcPr>
          <w:p w14:paraId="488D39AB"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032EFD" w14:paraId="696009D5" w14:textId="77777777">
        <w:tc>
          <w:tcPr>
            <w:tcW w:w="4675" w:type="dxa"/>
            <w:shd w:val="clear" w:color="auto" w:fill="auto"/>
          </w:tcPr>
          <w:p w14:paraId="710F6E68"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780B6CF6"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032EFD" w14:paraId="1417AE0F" w14:textId="77777777">
        <w:tc>
          <w:tcPr>
            <w:tcW w:w="4675" w:type="dxa"/>
            <w:shd w:val="clear" w:color="auto" w:fill="auto"/>
          </w:tcPr>
          <w:p w14:paraId="246622F2"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rPr>
              <w:t>Students complete their portfolios to answer questions regarding magnets.</w:t>
            </w:r>
          </w:p>
          <w:p w14:paraId="7D576D56" w14:textId="77777777" w:rsidR="00032EFD" w:rsidRDefault="00032EFD">
            <w:pPr>
              <w:rPr>
                <w:rFonts w:ascii="Times New Roman" w:eastAsia="Times New Roman" w:hAnsi="Times New Roman" w:cs="Times New Roman"/>
                <w:sz w:val="24"/>
                <w:szCs w:val="24"/>
              </w:rPr>
            </w:pPr>
          </w:p>
          <w:p w14:paraId="1E0A6AC4" w14:textId="77777777" w:rsidR="00032EFD" w:rsidRDefault="00032EFD">
            <w:pPr>
              <w:rPr>
                <w:rFonts w:ascii="Times New Roman" w:eastAsia="Times New Roman" w:hAnsi="Times New Roman" w:cs="Times New Roman"/>
                <w:sz w:val="24"/>
                <w:szCs w:val="24"/>
              </w:rPr>
            </w:pPr>
          </w:p>
        </w:tc>
        <w:tc>
          <w:tcPr>
            <w:tcW w:w="4675" w:type="dxa"/>
            <w:shd w:val="clear" w:color="auto" w:fill="auto"/>
          </w:tcPr>
          <w:p w14:paraId="10AE91AF" w14:textId="77777777" w:rsidR="00032EFD" w:rsidRDefault="00104F46">
            <w:pPr>
              <w:rPr>
                <w:sz w:val="24"/>
                <w:szCs w:val="24"/>
              </w:rPr>
            </w:pPr>
            <w:r>
              <w:rPr>
                <w:rFonts w:ascii="Times New Roman" w:eastAsia="Times New Roman" w:hAnsi="Times New Roman" w:cs="Times New Roman"/>
              </w:rPr>
              <w:t>Allow groups to communicate while answering the questions, but each student should complete their own portfolio.</w:t>
            </w:r>
          </w:p>
        </w:tc>
      </w:tr>
    </w:tbl>
    <w:p w14:paraId="6B7D33DD" w14:textId="77777777" w:rsidR="00032EFD" w:rsidRDefault="00032EFD">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2EFD" w14:paraId="304C0BFE" w14:textId="77777777">
        <w:tc>
          <w:tcPr>
            <w:tcW w:w="9350" w:type="dxa"/>
            <w:gridSpan w:val="2"/>
            <w:tcBorders>
              <w:bottom w:val="single" w:sz="4" w:space="0" w:color="000000"/>
            </w:tcBorders>
            <w:shd w:val="clear" w:color="auto" w:fill="EDEDED"/>
          </w:tcPr>
          <w:p w14:paraId="3D3B8AE3"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032EFD" w14:paraId="12B10CD5" w14:textId="77777777">
        <w:tc>
          <w:tcPr>
            <w:tcW w:w="4675" w:type="dxa"/>
            <w:shd w:val="clear" w:color="auto" w:fill="auto"/>
          </w:tcPr>
          <w:p w14:paraId="7074EDD5"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50D4E70F" w14:textId="77777777" w:rsidR="00032EFD" w:rsidRDefault="00104F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032EFD" w14:paraId="2D727D54" w14:textId="77777777">
        <w:tc>
          <w:tcPr>
            <w:tcW w:w="4675" w:type="dxa"/>
            <w:shd w:val="clear" w:color="auto" w:fill="auto"/>
          </w:tcPr>
          <w:p w14:paraId="2D460DD0" w14:textId="77777777" w:rsidR="00032EFD" w:rsidRDefault="00104F46">
            <w:pPr>
              <w:rPr>
                <w:rFonts w:ascii="Times New Roman" w:eastAsia="Times New Roman" w:hAnsi="Times New Roman" w:cs="Times New Roman"/>
                <w:sz w:val="24"/>
                <w:szCs w:val="24"/>
              </w:rPr>
            </w:pPr>
            <w:r>
              <w:rPr>
                <w:rFonts w:ascii="Times New Roman" w:eastAsia="Times New Roman" w:hAnsi="Times New Roman" w:cs="Times New Roman"/>
              </w:rPr>
              <w:lastRenderedPageBreak/>
              <w:t>Students complete the self-evaluation portion of their portfolios to reflect on their learning and consider what improvements or changes they could make to their designs.</w:t>
            </w:r>
          </w:p>
          <w:p w14:paraId="738CB482" w14:textId="77777777" w:rsidR="00032EFD" w:rsidRDefault="00032EFD">
            <w:pPr>
              <w:rPr>
                <w:rFonts w:ascii="Times New Roman" w:eastAsia="Times New Roman" w:hAnsi="Times New Roman" w:cs="Times New Roman"/>
                <w:sz w:val="24"/>
                <w:szCs w:val="24"/>
              </w:rPr>
            </w:pPr>
          </w:p>
        </w:tc>
        <w:tc>
          <w:tcPr>
            <w:tcW w:w="4675" w:type="dxa"/>
            <w:shd w:val="clear" w:color="auto" w:fill="auto"/>
          </w:tcPr>
          <w:p w14:paraId="77F5D828" w14:textId="77777777" w:rsidR="00032EFD" w:rsidRDefault="00104F46">
            <w:pPr>
              <w:spacing w:line="259" w:lineRule="auto"/>
              <w:rPr>
                <w:sz w:val="24"/>
                <w:szCs w:val="24"/>
              </w:rPr>
            </w:pPr>
            <w:r>
              <w:rPr>
                <w:rFonts w:ascii="Times New Roman" w:eastAsia="Times New Roman" w:hAnsi="Times New Roman" w:cs="Times New Roman"/>
              </w:rPr>
              <w:t xml:space="preserve">Questions in this portion ask students to think of what they would change or add to improve their designs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to reflect on problems they had and how they were able to solve them.</w:t>
            </w:r>
          </w:p>
        </w:tc>
      </w:tr>
    </w:tbl>
    <w:p w14:paraId="1C3ED0AA" w14:textId="77777777" w:rsidR="00032EFD" w:rsidRDefault="00032EFD">
      <w:pPr>
        <w:rPr>
          <w:rFonts w:ascii="Times New Roman" w:eastAsia="Times New Roman" w:hAnsi="Times New Roman" w:cs="Times New Roman"/>
          <w:sz w:val="24"/>
          <w:szCs w:val="24"/>
        </w:rPr>
      </w:pPr>
    </w:p>
    <w:p w14:paraId="30D7D8BC" w14:textId="77777777" w:rsidR="00032EFD" w:rsidRDefault="00032EFD">
      <w:pPr>
        <w:rPr>
          <w:rFonts w:ascii="Times New Roman" w:eastAsia="Times New Roman" w:hAnsi="Times New Roman" w:cs="Times New Roman"/>
          <w:sz w:val="24"/>
          <w:szCs w:val="24"/>
        </w:rPr>
      </w:pPr>
    </w:p>
    <w:p w14:paraId="63A26901" w14:textId="77777777" w:rsidR="00032EFD" w:rsidRDefault="00104F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and Student Page(s)</w:t>
      </w:r>
    </w:p>
    <w:p w14:paraId="68A33ADB" w14:textId="77777777" w:rsidR="00032EFD" w:rsidRDefault="005C7DD8">
      <w:pPr>
        <w:rPr>
          <w:rFonts w:ascii="Times New Roman" w:eastAsia="Times New Roman" w:hAnsi="Times New Roman" w:cs="Times New Roman"/>
          <w:sz w:val="24"/>
          <w:szCs w:val="24"/>
        </w:rPr>
      </w:pPr>
      <w:hyperlink r:id="rId13">
        <w:r w:rsidR="00104F46">
          <w:rPr>
            <w:rFonts w:ascii="Times New Roman" w:eastAsia="Times New Roman" w:hAnsi="Times New Roman" w:cs="Times New Roman"/>
            <w:color w:val="1155CC"/>
            <w:sz w:val="24"/>
            <w:szCs w:val="24"/>
            <w:u w:val="single"/>
          </w:rPr>
          <w:t>Lesson Slides</w:t>
        </w:r>
      </w:hyperlink>
    </w:p>
    <w:p w14:paraId="5915C830" w14:textId="77777777" w:rsidR="00032EFD" w:rsidRDefault="005C7DD8">
      <w:pPr>
        <w:rPr>
          <w:rFonts w:ascii="Times New Roman" w:eastAsia="Times New Roman" w:hAnsi="Times New Roman" w:cs="Times New Roman"/>
          <w:sz w:val="24"/>
          <w:szCs w:val="24"/>
        </w:rPr>
      </w:pPr>
      <w:hyperlink r:id="rId14">
        <w:r w:rsidR="00104F46">
          <w:rPr>
            <w:rFonts w:ascii="Times New Roman" w:eastAsia="Times New Roman" w:hAnsi="Times New Roman" w:cs="Times New Roman"/>
            <w:color w:val="1155CC"/>
            <w:sz w:val="24"/>
            <w:szCs w:val="24"/>
            <w:u w:val="single"/>
          </w:rPr>
          <w:t>Design Brief</w:t>
        </w:r>
      </w:hyperlink>
    </w:p>
    <w:p w14:paraId="33ADB11B" w14:textId="77777777" w:rsidR="00032EFD" w:rsidRDefault="005C7DD8">
      <w:pPr>
        <w:rPr>
          <w:rFonts w:ascii="Times New Roman" w:eastAsia="Times New Roman" w:hAnsi="Times New Roman" w:cs="Times New Roman"/>
          <w:sz w:val="24"/>
          <w:szCs w:val="24"/>
        </w:rPr>
      </w:pPr>
      <w:hyperlink r:id="rId15">
        <w:r w:rsidR="00104F46">
          <w:rPr>
            <w:rFonts w:ascii="Times New Roman" w:eastAsia="Times New Roman" w:hAnsi="Times New Roman" w:cs="Times New Roman"/>
            <w:color w:val="1155CC"/>
            <w:sz w:val="24"/>
            <w:szCs w:val="24"/>
            <w:u w:val="single"/>
          </w:rPr>
          <w:t>Student Portfolio</w:t>
        </w:r>
      </w:hyperlink>
    </w:p>
    <w:sectPr w:rsidR="00032EF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DC8E" w14:textId="77777777" w:rsidR="0021037C" w:rsidRDefault="00104F46">
      <w:pPr>
        <w:spacing w:after="0" w:line="240" w:lineRule="auto"/>
      </w:pPr>
      <w:r>
        <w:separator/>
      </w:r>
    </w:p>
  </w:endnote>
  <w:endnote w:type="continuationSeparator" w:id="0">
    <w:p w14:paraId="6CF41B69" w14:textId="77777777" w:rsidR="0021037C" w:rsidRDefault="0010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6C72" w14:textId="77777777" w:rsidR="00032EFD" w:rsidRDefault="00032E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7D72" w14:textId="77777777" w:rsidR="0021037C" w:rsidRDefault="00104F46">
      <w:pPr>
        <w:spacing w:after="0" w:line="240" w:lineRule="auto"/>
      </w:pPr>
      <w:r>
        <w:separator/>
      </w:r>
    </w:p>
  </w:footnote>
  <w:footnote w:type="continuationSeparator" w:id="0">
    <w:p w14:paraId="333C3476" w14:textId="77777777" w:rsidR="0021037C" w:rsidRDefault="00104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0AB" w14:textId="77777777" w:rsidR="00032EFD" w:rsidRDefault="00104F4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Grade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b/>
        <w:sz w:val="24"/>
        <w:szCs w:val="24"/>
      </w:rPr>
      <w:t>Science</w:t>
    </w:r>
    <w:proofErr w:type="spellEnd"/>
    <w:r>
      <w:rPr>
        <w:rFonts w:ascii="Times New Roman" w:eastAsia="Times New Roman" w:hAnsi="Times New Roman" w:cs="Times New Roman"/>
        <w:b/>
        <w:sz w:val="24"/>
        <w:szCs w:val="24"/>
      </w:rPr>
      <w:t xml:space="preserve"> 2.2 b,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E6" w14:textId="77777777" w:rsidR="00032EFD" w:rsidRDefault="00104F46">
    <w:r>
      <w:rPr>
        <w:noProof/>
      </w:rPr>
      <w:drawing>
        <wp:inline distT="114300" distB="114300" distL="114300" distR="114300" wp14:anchorId="13AC1CBE" wp14:editId="4CD7689C">
          <wp:extent cx="2495550" cy="162877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D4E2B"/>
    <w:multiLevelType w:val="multilevel"/>
    <w:tmpl w:val="2BFEF5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 w15:restartNumberingAfterBreak="0">
    <w:nsid w:val="5075516D"/>
    <w:multiLevelType w:val="hybridMultilevel"/>
    <w:tmpl w:val="DA46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342DD"/>
    <w:multiLevelType w:val="multilevel"/>
    <w:tmpl w:val="915C1FB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6722505">
    <w:abstractNumId w:val="2"/>
  </w:num>
  <w:num w:numId="2" w16cid:durableId="776675350">
    <w:abstractNumId w:val="0"/>
  </w:num>
  <w:num w:numId="3" w16cid:durableId="50104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FD"/>
    <w:rsid w:val="00032EFD"/>
    <w:rsid w:val="00104F46"/>
    <w:rsid w:val="0021037C"/>
    <w:rsid w:val="005C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1464"/>
  <w15:docId w15:val="{ED10464C-E111-4E16-A4DC-2EF7B54D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7DD8"/>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6SEWMacQY-MBF7_8bBYRNezHkggndEVP/edit?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6SEWMacQY-MBF7_8bBYRNezHkggndEVP/edit?usp=drive_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document/d/1wJHgyHr55RY3AO-vp5ksRqeCgDKhmdGQ/edit?usp=sharing&amp;ouid=113084913534991436774&amp;rtpof=true&amp;sd=tru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presentation/d/16SEWMacQY-MBF7_8bBYRNezHkggndEVP/edit?usp=drive_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6WdSU5OuJDQQoTAZuJsNWPSvQ==">CgMxLjAyCGguZ2pkZ3hzMg5oLnlkMGgyeXMzcDJnOTgAciExcGQtVnA1ZDFHLWJaaDRhUEpwcGhFcFJXcXV1bk1wa0M=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1555</Words>
  <Characters>7936</Characters>
  <Application>Microsoft Office Word</Application>
  <DocSecurity>0</DocSecurity>
  <Lines>273</Lines>
  <Paragraphs>126</Paragraphs>
  <ScaleCrop>false</ScaleCrop>
  <Company>VITA</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3</cp:revision>
  <dcterms:created xsi:type="dcterms:W3CDTF">2023-09-06T14:46:00Z</dcterms:created>
  <dcterms:modified xsi:type="dcterms:W3CDTF">2023-09-06T15:51:00Z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5b815944bca777b52da54463e58f33dfd1f6652fbcbb8878dfa29cdfb0a462d0</vt:lpwstr>
  </property>
</Properties>
</file>